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C45A01" w:rsidRDefault="00C45A01" w:rsidP="00C45A01">
      <w:pPr>
        <w:spacing w:after="0" w:line="240" w:lineRule="auto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C45A01">
        <w:rPr>
          <w:rFonts w:ascii="Times New Roman" w:hAnsi="Times New Roman" w:cs="Times New Roman"/>
          <w:b/>
          <w:sz w:val="40"/>
          <w:szCs w:val="40"/>
        </w:rPr>
        <w:t>Бензол. Строение. Свойства. Получение</w:t>
      </w:r>
    </w:p>
    <w:p w:rsidR="00C45A01" w:rsidRDefault="00C45A01" w:rsidP="00C45A01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45A01">
        <w:rPr>
          <w:rFonts w:ascii="Times New Roman" w:hAnsi="Times New Roman" w:cs="Times New Roman"/>
          <w:b/>
          <w:sz w:val="32"/>
          <w:szCs w:val="32"/>
        </w:rPr>
        <w:t>10 класс, базовый уровень сложности</w:t>
      </w:r>
    </w:p>
    <w:p w:rsidR="00C45A01" w:rsidRDefault="00C45A01" w:rsidP="00C45A01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Цели урока:</w:t>
      </w:r>
    </w:p>
    <w:p w:rsidR="00C45A01" w:rsidRP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 xml:space="preserve">- </w:t>
      </w:r>
      <w:r w:rsidRPr="00C45A01">
        <w:rPr>
          <w:rFonts w:ascii="Times New Roman" w:hAnsi="Times New Roman" w:cs="Times New Roman"/>
          <w:sz w:val="32"/>
          <w:szCs w:val="32"/>
        </w:rPr>
        <w:t>изучить строение молекулы бензола;</w:t>
      </w:r>
    </w:p>
    <w:p w:rsid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рассмотреть структурную и пространственную формы бензола;</w:t>
      </w:r>
    </w:p>
    <w:p w:rsid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- выяснить взаимосвязь физических и химических свой</w:t>
      </w:r>
      <w:proofErr w:type="gramStart"/>
      <w:r>
        <w:rPr>
          <w:rFonts w:ascii="Times New Roman" w:hAnsi="Times New Roman" w:cs="Times New Roman"/>
          <w:sz w:val="32"/>
          <w:szCs w:val="32"/>
        </w:rPr>
        <w:t>ств в св</w:t>
      </w:r>
      <w:proofErr w:type="gramEnd"/>
      <w:r>
        <w:rPr>
          <w:rFonts w:ascii="Times New Roman" w:hAnsi="Times New Roman" w:cs="Times New Roman"/>
          <w:sz w:val="32"/>
          <w:szCs w:val="32"/>
        </w:rPr>
        <w:t>язи со строением бензола.</w:t>
      </w:r>
    </w:p>
    <w:p w:rsid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Задачи урока:</w:t>
      </w:r>
    </w:p>
    <w:p w:rsidR="00C45A01" w:rsidRDefault="00C45A01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 сформировать представление о </w:t>
      </w:r>
      <w:r w:rsidR="0035711A">
        <w:rPr>
          <w:rFonts w:ascii="Times New Roman" w:hAnsi="Times New Roman" w:cs="Times New Roman"/>
          <w:sz w:val="32"/>
          <w:szCs w:val="32"/>
        </w:rPr>
        <w:t>химических свойствах бензола, его получении, научиться составлять уравнения химических реакций, характерных для бензола;</w:t>
      </w:r>
    </w:p>
    <w:p w:rsidR="0035711A" w:rsidRDefault="0035711A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-продолжить формировать умение учащихся работать с видеоматериалами и </w:t>
      </w:r>
      <w:proofErr w:type="spellStart"/>
      <w:r>
        <w:rPr>
          <w:rFonts w:ascii="Times New Roman" w:hAnsi="Times New Roman" w:cs="Times New Roman"/>
          <w:sz w:val="32"/>
          <w:szCs w:val="32"/>
        </w:rPr>
        <w:t>мультимедийными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презентациями.</w:t>
      </w:r>
    </w:p>
    <w:p w:rsidR="0035711A" w:rsidRDefault="0035711A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Формы работы: фронтальная, индивидуальная и групповая.</w:t>
      </w:r>
    </w:p>
    <w:p w:rsidR="0035711A" w:rsidRDefault="0035711A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Оборудование: компьютер, мультимедийный проектор или интерактивная доска, таблица «Бензол».</w:t>
      </w:r>
    </w:p>
    <w:p w:rsidR="0035711A" w:rsidRDefault="0035711A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</w:p>
    <w:p w:rsidR="0035711A" w:rsidRDefault="0035711A" w:rsidP="003571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Ход урока</w:t>
      </w:r>
    </w:p>
    <w:p w:rsidR="0035711A" w:rsidRDefault="0035711A" w:rsidP="0035711A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32"/>
          <w:szCs w:val="32"/>
        </w:rPr>
      </w:pPr>
    </w:p>
    <w:p w:rsidR="0035711A" w:rsidRDefault="0035711A" w:rsidP="0035711A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I.</w:t>
      </w:r>
      <w:r>
        <w:rPr>
          <w:rFonts w:ascii="Times New Roman" w:hAnsi="Times New Roman" w:cs="Times New Roman"/>
          <w:sz w:val="32"/>
          <w:szCs w:val="32"/>
        </w:rPr>
        <w:t xml:space="preserve"> организационный момент.</w:t>
      </w:r>
      <w:proofErr w:type="gramEnd"/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№1</w:t>
      </w: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>II.</w:t>
      </w:r>
      <w:r>
        <w:rPr>
          <w:rFonts w:ascii="Times New Roman" w:hAnsi="Times New Roman" w:cs="Times New Roman"/>
          <w:sz w:val="32"/>
          <w:szCs w:val="32"/>
        </w:rPr>
        <w:t xml:space="preserve"> Изучение нового материала.</w:t>
      </w: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1. История открытия бензола.</w:t>
      </w: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№3-5</w:t>
      </w: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2. Строение молекулы бензола.</w:t>
      </w:r>
    </w:p>
    <w:p w:rsidR="0035711A" w:rsidRDefault="0035711A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№6-8</w:t>
      </w:r>
    </w:p>
    <w:p w:rsidR="0035711A" w:rsidRDefault="0035711A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Пояснения. Каждый из шести атомов углерода в молекуле бензола находится в состоянии </w:t>
      </w:r>
      <w:r>
        <w:rPr>
          <w:rFonts w:ascii="Times New Roman" w:hAnsi="Times New Roman" w:cs="Times New Roman"/>
          <w:sz w:val="32"/>
          <w:szCs w:val="32"/>
          <w:lang w:val="en-US"/>
        </w:rPr>
        <w:t>sp</w:t>
      </w:r>
      <w:r w:rsidRPr="0035711A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 xml:space="preserve">-гибридизации и связан с двумя соседними атомами углерода и атомом водорода тремя </w:t>
      </w:r>
      <w:r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35711A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 xml:space="preserve">связями. Валентные углы между каждой парой </w:t>
      </w:r>
      <w:r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35711A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связей равны 120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0</w:t>
      </w:r>
      <w:r>
        <w:rPr>
          <w:rFonts w:ascii="Times New Roman" w:hAnsi="Times New Roman" w:cs="Times New Roman"/>
          <w:sz w:val="32"/>
          <w:szCs w:val="32"/>
        </w:rPr>
        <w:t xml:space="preserve">. Таким образом, скелет </w:t>
      </w:r>
      <w:r>
        <w:rPr>
          <w:rFonts w:ascii="Times New Roman" w:hAnsi="Times New Roman" w:cs="Times New Roman"/>
          <w:sz w:val="32"/>
          <w:szCs w:val="32"/>
          <w:lang w:val="en-US"/>
        </w:rPr>
        <w:t>s</w:t>
      </w:r>
      <w:r w:rsidRPr="00FF17E3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связей представляет собой</w:t>
      </w:r>
      <w:r w:rsidR="00FF17E3">
        <w:rPr>
          <w:rFonts w:ascii="Times New Roman" w:hAnsi="Times New Roman" w:cs="Times New Roman"/>
          <w:sz w:val="32"/>
          <w:szCs w:val="32"/>
        </w:rPr>
        <w:t xml:space="preserve"> правильный шестиугольник, в котором все атомы углерода и все </w:t>
      </w:r>
      <w:r w:rsidR="00FF17E3">
        <w:rPr>
          <w:rFonts w:ascii="Times New Roman" w:hAnsi="Times New Roman" w:cs="Times New Roman"/>
          <w:sz w:val="32"/>
          <w:szCs w:val="32"/>
          <w:lang w:val="en-US"/>
        </w:rPr>
        <w:t>s</w:t>
      </w:r>
      <w:r w:rsidR="00FF17E3" w:rsidRPr="00FF17E3">
        <w:rPr>
          <w:rFonts w:ascii="Times New Roman" w:hAnsi="Times New Roman" w:cs="Times New Roman"/>
          <w:sz w:val="32"/>
          <w:szCs w:val="32"/>
        </w:rPr>
        <w:t>-</w:t>
      </w:r>
      <w:r w:rsidR="00FF17E3">
        <w:rPr>
          <w:rFonts w:ascii="Times New Roman" w:hAnsi="Times New Roman" w:cs="Times New Roman"/>
          <w:sz w:val="32"/>
          <w:szCs w:val="32"/>
        </w:rPr>
        <w:t xml:space="preserve">связи </w:t>
      </w:r>
      <w:proofErr w:type="gramStart"/>
      <w:r w:rsidR="00FF17E3">
        <w:rPr>
          <w:rFonts w:ascii="Times New Roman" w:hAnsi="Times New Roman" w:cs="Times New Roman"/>
          <w:sz w:val="32"/>
          <w:szCs w:val="32"/>
        </w:rPr>
        <w:t>С-С</w:t>
      </w:r>
      <w:proofErr w:type="gramEnd"/>
      <w:r w:rsidR="00FF17E3">
        <w:rPr>
          <w:rFonts w:ascii="Times New Roman" w:hAnsi="Times New Roman" w:cs="Times New Roman"/>
          <w:sz w:val="32"/>
          <w:szCs w:val="32"/>
        </w:rPr>
        <w:t xml:space="preserve"> и С-Н лежат в одной плоскости.</w:t>
      </w:r>
    </w:p>
    <w:p w:rsidR="00FF17E3" w:rsidRDefault="00FF17E3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 xml:space="preserve">Все связи </w:t>
      </w:r>
      <w:proofErr w:type="gramStart"/>
      <w:r>
        <w:rPr>
          <w:rFonts w:ascii="Times New Roman" w:hAnsi="Times New Roman" w:cs="Times New Roman"/>
          <w:sz w:val="32"/>
          <w:szCs w:val="32"/>
        </w:rPr>
        <w:t>С-С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в бензоле равноценны, их длина равна 0,140 нм, что соответствует промежуточному значению между длиной простой связи (0,154 нм) и двойной (0,134 нм). Это означает, что в молекуле бензола между углеродными атомами нет чистых простых и двойных связей (как в формуле, предложенной в 1865 г. немецким химиком Ф. </w:t>
      </w:r>
      <w:proofErr w:type="spellStart"/>
      <w:r>
        <w:rPr>
          <w:rFonts w:ascii="Times New Roman" w:hAnsi="Times New Roman" w:cs="Times New Roman"/>
          <w:sz w:val="32"/>
          <w:szCs w:val="32"/>
        </w:rPr>
        <w:t>Кекуле</w:t>
      </w:r>
      <w:proofErr w:type="spellEnd"/>
      <w:r>
        <w:rPr>
          <w:rFonts w:ascii="Times New Roman" w:hAnsi="Times New Roman" w:cs="Times New Roman"/>
          <w:sz w:val="32"/>
          <w:szCs w:val="32"/>
        </w:rPr>
        <w:t>), а все они выровнены. Поэтому структурную формулу бензола изображают в виде правильного шестиугольника (</w:t>
      </w:r>
      <w:r>
        <w:rPr>
          <w:rFonts w:ascii="Times New Roman" w:hAnsi="Times New Roman" w:cs="Times New Roman"/>
          <w:sz w:val="32"/>
          <w:szCs w:val="32"/>
          <w:lang w:val="en-US"/>
        </w:rPr>
        <w:t>s</w:t>
      </w:r>
      <w:r>
        <w:rPr>
          <w:rFonts w:ascii="Times New Roman" w:hAnsi="Times New Roman" w:cs="Times New Roman"/>
          <w:sz w:val="32"/>
          <w:szCs w:val="32"/>
        </w:rPr>
        <w:t xml:space="preserve">-скелет) и кружка внутри него, обозначающего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делокализованные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  <w:lang w:val="en-US"/>
        </w:rPr>
        <w:t>p</w:t>
      </w:r>
      <w:r w:rsidRPr="00FF17E3">
        <w:rPr>
          <w:rFonts w:ascii="Times New Roman" w:hAnsi="Times New Roman" w:cs="Times New Roman"/>
          <w:sz w:val="32"/>
          <w:szCs w:val="32"/>
        </w:rPr>
        <w:t>-</w:t>
      </w:r>
      <w:r>
        <w:rPr>
          <w:rFonts w:ascii="Times New Roman" w:hAnsi="Times New Roman" w:cs="Times New Roman"/>
          <w:sz w:val="32"/>
          <w:szCs w:val="32"/>
        </w:rPr>
        <w:t>связи.</w:t>
      </w:r>
    </w:p>
    <w:p w:rsidR="00FF17E3" w:rsidRDefault="00FF17E3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</w:p>
    <w:p w:rsidR="00FF17E3" w:rsidRDefault="00FF17E3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3. Алгоритм строения бензола.</w:t>
      </w:r>
    </w:p>
    <w:p w:rsidR="00FF17E3" w:rsidRDefault="00FF17E3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№9</w:t>
      </w:r>
    </w:p>
    <w:p w:rsidR="00FF17E3" w:rsidRDefault="00FF17E3" w:rsidP="00FF17E3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Индивидуальная самостоятельная работа учащихся на первичное закрепление материала</w:t>
      </w:r>
    </w:p>
    <w:p w:rsidR="00FF17E3" w:rsidRDefault="00FF17E3" w:rsidP="00CC2C69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Задание: расположите 3 блока в логической последовательности.</w:t>
      </w:r>
    </w:p>
    <w:p w:rsidR="00FF17E3" w:rsidRDefault="00FF17E3" w:rsidP="00CC2C69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Щелкните мышкой, чтобы проверить себя.</w:t>
      </w:r>
    </w:p>
    <w:p w:rsidR="00CC2C69" w:rsidRDefault="00CC2C69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</w:p>
    <w:p w:rsidR="00CC2C69" w:rsidRDefault="00CC2C69" w:rsidP="00FF17E3">
      <w:pPr>
        <w:spacing w:after="0" w:line="240" w:lineRule="auto"/>
        <w:ind w:left="141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4. Физические свойства бензола.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№10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5. Химические свойства бензола.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Слайды №10-11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 xml:space="preserve">По химическим свойствам бензол, как и все арены, отличается от предельных и непредельных углеводородов. Это объясняется строениями </w:t>
      </w:r>
      <w:proofErr w:type="spellStart"/>
      <w:r>
        <w:rPr>
          <w:rFonts w:ascii="Times New Roman" w:hAnsi="Times New Roman" w:cs="Times New Roman"/>
          <w:sz w:val="32"/>
          <w:szCs w:val="32"/>
        </w:rPr>
        <w:t>бензольного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кольца. </w:t>
      </w:r>
      <w:proofErr w:type="spellStart"/>
      <w:r>
        <w:rPr>
          <w:rFonts w:ascii="Times New Roman" w:hAnsi="Times New Roman" w:cs="Times New Roman"/>
          <w:sz w:val="32"/>
          <w:szCs w:val="32"/>
        </w:rPr>
        <w:t>Делокализация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шести </w:t>
      </w:r>
      <w:proofErr w:type="spellStart"/>
      <w:r>
        <w:rPr>
          <w:rFonts w:ascii="Times New Roman" w:hAnsi="Times New Roman" w:cs="Times New Roman"/>
          <w:sz w:val="32"/>
          <w:szCs w:val="32"/>
        </w:rPr>
        <w:t>р-электронов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в циклической системе понижает энергию молекулы, что обусловливает повышенную устойчивость (ароматичносьб</w:t>
      </w:r>
      <w:proofErr w:type="gramStart"/>
      <w:r>
        <w:rPr>
          <w:rFonts w:ascii="Times New Roman" w:hAnsi="Times New Roman" w:cs="Times New Roman"/>
          <w:sz w:val="32"/>
          <w:szCs w:val="32"/>
        </w:rPr>
        <w:t>0</w:t>
      </w:r>
      <w:proofErr w:type="gramEnd"/>
      <w:r>
        <w:rPr>
          <w:rFonts w:ascii="Times New Roman" w:hAnsi="Times New Roman" w:cs="Times New Roman"/>
          <w:sz w:val="32"/>
          <w:szCs w:val="32"/>
        </w:rPr>
        <w:t xml:space="preserve"> бензола и его гомологов.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Поэтому арены не склонны вступать в реакции присоединения или окисления, которые ведут к нарушению ароматичности.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Для них наиболее характерны реакции, идущие с сохранением ароматической системы, а именно реакции замещения атомов водорода, связанных с циклом.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6. Получение бензола и природные источники получения.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Слайды №15-20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lastRenderedPageBreak/>
        <w:tab/>
        <w:t>Основными природными источниками автоматических углеродов являются каменный уголь и нефть.</w:t>
      </w:r>
    </w:p>
    <w:p w:rsidR="00CC2C69" w:rsidRDefault="00CC2C69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При коксовании каменного угля образуется каменноугольная смола, из которой выделяют бензол, толуол, ксилолы</w:t>
      </w:r>
      <w:r w:rsidR="002E795F">
        <w:rPr>
          <w:rFonts w:ascii="Times New Roman" w:hAnsi="Times New Roman" w:cs="Times New Roman"/>
          <w:sz w:val="32"/>
          <w:szCs w:val="32"/>
        </w:rPr>
        <w:t>, нафталин и многие другие органические соединения.</w:t>
      </w:r>
    </w:p>
    <w:p w:rsidR="002E795F" w:rsidRDefault="002E795F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E795F" w:rsidRPr="002E795F" w:rsidRDefault="002E795F" w:rsidP="00CC2C69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>III</w:t>
      </w:r>
      <w:r>
        <w:rPr>
          <w:rFonts w:ascii="Times New Roman" w:hAnsi="Times New Roman" w:cs="Times New Roman"/>
          <w:sz w:val="32"/>
          <w:szCs w:val="32"/>
        </w:rPr>
        <w:t>. Закрепление.</w:t>
      </w:r>
    </w:p>
    <w:p w:rsidR="00FF17E3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№21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  <w:t>Самостоятельная работа учащихся в парах.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Задание: расшифровать головоломку.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После выполнения задания учащиеся проводят взаимопроверку.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  <w:lang w:val="en-US"/>
        </w:rPr>
        <w:t>IV</w:t>
      </w:r>
      <w:r w:rsidRPr="002E795F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</w:rPr>
        <w:t xml:space="preserve"> Тестирование на сайте Единой </w:t>
      </w:r>
      <w:proofErr w:type="spellStart"/>
      <w:r>
        <w:rPr>
          <w:rFonts w:ascii="Times New Roman" w:hAnsi="Times New Roman" w:cs="Times New Roman"/>
          <w:sz w:val="32"/>
          <w:szCs w:val="32"/>
        </w:rPr>
        <w:t>коллеции</w:t>
      </w:r>
      <w:proofErr w:type="spellEnd"/>
      <w:r>
        <w:rPr>
          <w:rFonts w:ascii="Times New Roman" w:hAnsi="Times New Roman" w:cs="Times New Roman"/>
          <w:sz w:val="32"/>
          <w:szCs w:val="32"/>
        </w:rPr>
        <w:t xml:space="preserve"> цифровых образовательных ресурсов (</w:t>
      </w:r>
      <w:hyperlink r:id="rId6" w:history="1">
        <w:r w:rsidRPr="008D1DF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http</w:t>
        </w:r>
        <w:r w:rsidRPr="008D1DFC">
          <w:rPr>
            <w:rStyle w:val="a4"/>
            <w:rFonts w:ascii="Times New Roman" w:hAnsi="Times New Roman" w:cs="Times New Roman"/>
            <w:sz w:val="32"/>
            <w:szCs w:val="32"/>
          </w:rPr>
          <w:t>://</w:t>
        </w:r>
        <w:r w:rsidRPr="008D1DF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school</w:t>
        </w:r>
        <w:r w:rsidRPr="008D1DFC">
          <w:rPr>
            <w:rStyle w:val="a4"/>
            <w:rFonts w:ascii="Times New Roman" w:hAnsi="Times New Roman" w:cs="Times New Roman"/>
            <w:sz w:val="32"/>
            <w:szCs w:val="32"/>
          </w:rPr>
          <w:t>-</w:t>
        </w:r>
        <w:r w:rsidRPr="008D1DF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collection</w:t>
        </w:r>
        <w:r w:rsidRPr="008D1DFC">
          <w:rPr>
            <w:rStyle w:val="a4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8D1DF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edu</w:t>
        </w:r>
        <w:proofErr w:type="spellEnd"/>
        <w:r w:rsidRPr="008D1DFC">
          <w:rPr>
            <w:rStyle w:val="a4"/>
            <w:rFonts w:ascii="Times New Roman" w:hAnsi="Times New Roman" w:cs="Times New Roman"/>
            <w:sz w:val="32"/>
            <w:szCs w:val="32"/>
          </w:rPr>
          <w:t>.</w:t>
        </w:r>
        <w:proofErr w:type="spellStart"/>
        <w:r w:rsidRPr="008D1DFC">
          <w:rPr>
            <w:rStyle w:val="a4"/>
            <w:rFonts w:ascii="Times New Roman" w:hAnsi="Times New Roman" w:cs="Times New Roman"/>
            <w:sz w:val="32"/>
            <w:szCs w:val="32"/>
            <w:lang w:val="en-US"/>
          </w:rPr>
          <w:t>ru</w:t>
        </w:r>
        <w:proofErr w:type="spellEnd"/>
        <w:r w:rsidRPr="008D1DFC">
          <w:rPr>
            <w:rStyle w:val="a4"/>
            <w:rFonts w:ascii="Times New Roman" w:hAnsi="Times New Roman" w:cs="Times New Roman"/>
            <w:sz w:val="32"/>
            <w:szCs w:val="32"/>
          </w:rPr>
          <w:t>/</w:t>
        </w:r>
      </w:hyperlink>
      <w:r>
        <w:rPr>
          <w:rFonts w:ascii="Times New Roman" w:hAnsi="Times New Roman" w:cs="Times New Roman"/>
          <w:sz w:val="32"/>
          <w:szCs w:val="32"/>
        </w:rPr>
        <w:t>)</w:t>
      </w:r>
      <w:r w:rsidRPr="002E795F">
        <w:rPr>
          <w:rFonts w:ascii="Times New Roman" w:hAnsi="Times New Roman" w:cs="Times New Roman"/>
          <w:sz w:val="32"/>
          <w:szCs w:val="32"/>
        </w:rPr>
        <w:t>.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Слайд №22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2E795F" w:rsidRDefault="002E795F" w:rsidP="00FF17E3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ab/>
      </w:r>
      <w:proofErr w:type="gramStart"/>
      <w:r>
        <w:rPr>
          <w:rFonts w:ascii="Times New Roman" w:hAnsi="Times New Roman" w:cs="Times New Roman"/>
          <w:sz w:val="32"/>
          <w:szCs w:val="32"/>
          <w:lang w:val="en-US"/>
        </w:rPr>
        <w:t>V</w:t>
      </w:r>
      <w:r w:rsidRPr="002E795F">
        <w:rPr>
          <w:rFonts w:ascii="Times New Roman" w:hAnsi="Times New Roman" w:cs="Times New Roman"/>
          <w:sz w:val="32"/>
          <w:szCs w:val="32"/>
        </w:rPr>
        <w:t xml:space="preserve">. </w:t>
      </w:r>
      <w:r>
        <w:rPr>
          <w:rFonts w:ascii="Times New Roman" w:hAnsi="Times New Roman" w:cs="Times New Roman"/>
          <w:sz w:val="32"/>
          <w:szCs w:val="32"/>
        </w:rPr>
        <w:t>Домашнее задание.</w:t>
      </w:r>
      <w:proofErr w:type="gramEnd"/>
    </w:p>
    <w:p w:rsidR="00FF17E3" w:rsidRPr="002E795F" w:rsidRDefault="002E795F" w:rsidP="0035711A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1. Определите вещества </w:t>
      </w:r>
      <w:r>
        <w:rPr>
          <w:rFonts w:ascii="Times New Roman" w:hAnsi="Times New Roman" w:cs="Times New Roman"/>
          <w:sz w:val="32"/>
          <w:szCs w:val="32"/>
          <w:lang w:val="en-US"/>
        </w:rPr>
        <w:t>X</w:t>
      </w:r>
      <w:r w:rsidRPr="002E795F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  <w:lang w:val="en-US"/>
        </w:rPr>
        <w:t>Y</w:t>
      </w:r>
      <w:r w:rsidRPr="002E795F">
        <w:rPr>
          <w:rFonts w:ascii="Times New Roman" w:hAnsi="Times New Roman" w:cs="Times New Roman"/>
          <w:sz w:val="32"/>
          <w:szCs w:val="32"/>
        </w:rPr>
        <w:t>,</w:t>
      </w:r>
      <w:r>
        <w:rPr>
          <w:rFonts w:ascii="Times New Roman" w:hAnsi="Times New Roman" w:cs="Times New Roman"/>
          <w:sz w:val="32"/>
          <w:szCs w:val="32"/>
          <w:lang w:val="en-US"/>
        </w:rPr>
        <w:t>Z</w:t>
      </w:r>
      <w:r w:rsidRPr="002E795F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в схеме превращений:</w:t>
      </w:r>
      <w:r>
        <w:rPr>
          <w:rFonts w:ascii="Times New Roman" w:hAnsi="Times New Roman" w:cs="Times New Roman"/>
          <w:sz w:val="32"/>
          <w:szCs w:val="32"/>
        </w:rPr>
        <w:br/>
      </w:r>
      <w:r w:rsidRPr="002E795F">
        <w:rPr>
          <w:rFonts w:ascii="Times New Roman" w:hAnsi="Times New Roman" w:cs="Times New Roman"/>
          <w:sz w:val="32"/>
          <w:szCs w:val="32"/>
        </w:rPr>
        <w:t xml:space="preserve">                   </w:t>
      </w:r>
      <w:r>
        <w:rPr>
          <w:rFonts w:ascii="Times New Roman" w:hAnsi="Times New Roman" w:cs="Times New Roman"/>
          <w:sz w:val="32"/>
          <w:szCs w:val="32"/>
          <w:lang w:val="en-US"/>
        </w:rPr>
        <w:t>H</w:t>
      </w:r>
      <w:r w:rsidRPr="002E795F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>
        <w:rPr>
          <w:rFonts w:ascii="Times New Roman" w:hAnsi="Times New Roman" w:cs="Times New Roman"/>
          <w:sz w:val="32"/>
          <w:szCs w:val="32"/>
          <w:lang w:val="en-US"/>
        </w:rPr>
        <w:t>O</w:t>
      </w:r>
      <w:r>
        <w:rPr>
          <w:rFonts w:ascii="Times New Roman" w:hAnsi="Times New Roman" w:cs="Times New Roman"/>
          <w:sz w:val="32"/>
          <w:szCs w:val="32"/>
        </w:rPr>
        <w:tab/>
        <w:t xml:space="preserve">    </w:t>
      </w:r>
      <w:r>
        <w:rPr>
          <w:rFonts w:ascii="Times New Roman" w:hAnsi="Times New Roman" w:cs="Times New Roman"/>
          <w:sz w:val="32"/>
          <w:szCs w:val="32"/>
          <w:lang w:val="en-US"/>
        </w:rPr>
        <w:t>C</w:t>
      </w:r>
      <w:r>
        <w:rPr>
          <w:rFonts w:ascii="Times New Roman" w:hAnsi="Times New Roman" w:cs="Times New Roman"/>
          <w:sz w:val="32"/>
          <w:szCs w:val="32"/>
        </w:rPr>
        <w:t xml:space="preserve"> акт.</w:t>
      </w:r>
      <w:proofErr w:type="gramStart"/>
      <w:r>
        <w:rPr>
          <w:rFonts w:ascii="Times New Roman" w:hAnsi="Times New Roman" w:cs="Times New Roman"/>
          <w:sz w:val="32"/>
          <w:szCs w:val="32"/>
        </w:rPr>
        <w:t>,600</w:t>
      </w:r>
      <w:r>
        <w:rPr>
          <w:rFonts w:ascii="Times New Roman" w:hAnsi="Times New Roman" w:cs="Times New Roman"/>
          <w:sz w:val="32"/>
          <w:szCs w:val="32"/>
          <w:vertAlign w:val="superscript"/>
        </w:rPr>
        <w:t>о</w:t>
      </w:r>
      <w:r>
        <w:rPr>
          <w:rFonts w:ascii="Times New Roman" w:hAnsi="Times New Roman" w:cs="Times New Roman"/>
          <w:sz w:val="32"/>
          <w:szCs w:val="32"/>
        </w:rPr>
        <w:t>С</w:t>
      </w:r>
      <w:proofErr w:type="gramEnd"/>
      <w:r w:rsidRPr="002E795F">
        <w:rPr>
          <w:rFonts w:ascii="Times New Roman" w:hAnsi="Times New Roman" w:cs="Times New Roman"/>
          <w:sz w:val="32"/>
          <w:szCs w:val="32"/>
        </w:rPr>
        <w:tab/>
        <w:t xml:space="preserve">     3</w:t>
      </w:r>
      <w:proofErr w:type="spellStart"/>
      <w:r>
        <w:rPr>
          <w:rFonts w:ascii="Times New Roman" w:hAnsi="Times New Roman" w:cs="Times New Roman"/>
          <w:sz w:val="32"/>
          <w:szCs w:val="32"/>
          <w:lang w:val="en-US"/>
        </w:rPr>
        <w:t>Cl</w:t>
      </w:r>
      <w:proofErr w:type="spellEnd"/>
      <w:r w:rsidRPr="002E795F">
        <w:rPr>
          <w:rFonts w:ascii="Times New Roman" w:hAnsi="Times New Roman" w:cs="Times New Roman"/>
          <w:sz w:val="32"/>
          <w:szCs w:val="32"/>
          <w:vertAlign w:val="subscript"/>
        </w:rPr>
        <w:t>2</w:t>
      </w:r>
      <w:r w:rsidRPr="002E795F">
        <w:rPr>
          <w:rFonts w:ascii="Times New Roman" w:hAnsi="Times New Roman" w:cs="Times New Roman"/>
          <w:sz w:val="32"/>
          <w:szCs w:val="32"/>
        </w:rPr>
        <w:t xml:space="preserve">, </w:t>
      </w:r>
      <w:r>
        <w:rPr>
          <w:rFonts w:ascii="Times New Roman" w:hAnsi="Times New Roman" w:cs="Times New Roman"/>
          <w:sz w:val="32"/>
          <w:szCs w:val="32"/>
          <w:lang w:val="en-US"/>
        </w:rPr>
        <w:t>h</w:t>
      </w:r>
      <w:r>
        <w:rPr>
          <w:rFonts w:ascii="Times New Roman" w:hAnsi="Times New Roman" w:cs="Times New Roman"/>
          <w:sz w:val="32"/>
          <w:szCs w:val="32"/>
          <w:lang w:val="en-US"/>
        </w:rPr>
        <w:sym w:font="Symbol" w:char="F06E"/>
      </w:r>
    </w:p>
    <w:p w:rsidR="0035711A" w:rsidRDefault="00E205B0" w:rsidP="00C45A01">
      <w:pPr>
        <w:spacing w:after="0" w:line="240" w:lineRule="auto"/>
        <w:ind w:firstLine="708"/>
        <w:rPr>
          <w:rFonts w:ascii="Times New Roman" w:hAnsi="Times New Roman" w:cs="Times New Roman"/>
          <w:sz w:val="32"/>
          <w:szCs w:val="32"/>
          <w:lang w:val="en-US"/>
        </w:rPr>
      </w:pPr>
      <w:r>
        <w:rPr>
          <w:rFonts w:ascii="Times New Roman" w:hAnsi="Times New Roman" w:cs="Times New Roman"/>
          <w:noProof/>
          <w:sz w:val="32"/>
          <w:szCs w:val="3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227.95pt;margin-top:8.55pt;width:47pt;height:0;z-index:251660288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7" type="#_x0000_t32" style="position:absolute;left:0;text-align:left;margin-left:124.95pt;margin-top:8.55pt;width:80pt;height:0;z-index:251659264" o:connectortype="straight">
            <v:stroke endarrow="block"/>
          </v:shape>
        </w:pict>
      </w:r>
      <w:r>
        <w:rPr>
          <w:rFonts w:ascii="Times New Roman" w:hAnsi="Times New Roman" w:cs="Times New Roman"/>
          <w:noProof/>
          <w:sz w:val="32"/>
          <w:szCs w:val="32"/>
        </w:rPr>
        <w:pict>
          <v:shape id="_x0000_s1026" type="#_x0000_t32" style="position:absolute;left:0;text-align:left;margin-left:71.95pt;margin-top:8.55pt;width:28pt;height:0;z-index:251658240" o:connectortype="straight">
            <v:stroke endarrow="block"/>
          </v:shape>
        </w:pict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>CaC</w:t>
      </w:r>
      <w:r w:rsidR="002E795F">
        <w:rPr>
          <w:rFonts w:ascii="Times New Roman" w:hAnsi="Times New Roman" w:cs="Times New Roman"/>
          <w:sz w:val="32"/>
          <w:szCs w:val="32"/>
          <w:vertAlign w:val="subscript"/>
          <w:lang w:val="en-US"/>
        </w:rPr>
        <w:t>2</w:t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 xml:space="preserve"> </w:t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ab/>
        <w:t>X</w:t>
      </w:r>
      <w:r w:rsidR="002E795F">
        <w:rPr>
          <w:rFonts w:ascii="Times New Roman" w:hAnsi="Times New Roman" w:cs="Times New Roman"/>
          <w:sz w:val="32"/>
          <w:szCs w:val="32"/>
        </w:rPr>
        <w:tab/>
      </w:r>
      <w:r w:rsidR="002E795F">
        <w:rPr>
          <w:rFonts w:ascii="Times New Roman" w:hAnsi="Times New Roman" w:cs="Times New Roman"/>
          <w:sz w:val="32"/>
          <w:szCs w:val="32"/>
        </w:rPr>
        <w:tab/>
      </w:r>
      <w:r w:rsidR="002E795F">
        <w:rPr>
          <w:rFonts w:ascii="Times New Roman" w:hAnsi="Times New Roman" w:cs="Times New Roman"/>
          <w:sz w:val="32"/>
          <w:szCs w:val="32"/>
        </w:rPr>
        <w:tab/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>Y</w:t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ab/>
      </w:r>
      <w:r w:rsidR="002E795F">
        <w:rPr>
          <w:rFonts w:ascii="Times New Roman" w:hAnsi="Times New Roman" w:cs="Times New Roman"/>
          <w:sz w:val="32"/>
          <w:szCs w:val="32"/>
          <w:lang w:val="en-US"/>
        </w:rPr>
        <w:tab/>
        <w:t>Z</w:t>
      </w:r>
    </w:p>
    <w:p w:rsidR="00E205B0" w:rsidRDefault="00E205B0" w:rsidP="00E205B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 w:rsidRPr="00E205B0">
        <w:rPr>
          <w:rFonts w:ascii="Times New Roman" w:hAnsi="Times New Roman" w:cs="Times New Roman"/>
          <w:sz w:val="32"/>
          <w:szCs w:val="32"/>
        </w:rPr>
        <w:t>2</w:t>
      </w:r>
      <w:r>
        <w:rPr>
          <w:rFonts w:ascii="Times New Roman" w:hAnsi="Times New Roman" w:cs="Times New Roman"/>
          <w:sz w:val="32"/>
          <w:szCs w:val="32"/>
        </w:rPr>
        <w:t>. При взаимодействии толуола (1 моль) с бромом (1 моль) образуются:</w:t>
      </w:r>
    </w:p>
    <w:p w:rsidR="00E205B0" w:rsidRDefault="00E205B0" w:rsidP="00E205B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а) </w:t>
      </w:r>
      <w:proofErr w:type="spellStart"/>
      <w:r>
        <w:rPr>
          <w:rFonts w:ascii="Times New Roman" w:hAnsi="Times New Roman" w:cs="Times New Roman"/>
          <w:sz w:val="32"/>
          <w:szCs w:val="32"/>
        </w:rPr>
        <w:t>орто-бромтолуол</w:t>
      </w:r>
      <w:proofErr w:type="spellEnd"/>
      <w:r>
        <w:rPr>
          <w:rFonts w:ascii="Times New Roman" w:hAnsi="Times New Roman" w:cs="Times New Roman"/>
          <w:sz w:val="32"/>
          <w:szCs w:val="32"/>
        </w:rPr>
        <w:t>;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 xml:space="preserve">б) </w:t>
      </w:r>
      <w:proofErr w:type="spellStart"/>
      <w:r>
        <w:rPr>
          <w:rFonts w:ascii="Times New Roman" w:hAnsi="Times New Roman" w:cs="Times New Roman"/>
          <w:sz w:val="32"/>
          <w:szCs w:val="32"/>
        </w:rPr>
        <w:t>мета-бромтолуол</w:t>
      </w:r>
      <w:proofErr w:type="spellEnd"/>
      <w:r>
        <w:rPr>
          <w:rFonts w:ascii="Times New Roman" w:hAnsi="Times New Roman" w:cs="Times New Roman"/>
          <w:sz w:val="32"/>
          <w:szCs w:val="32"/>
        </w:rPr>
        <w:t>;</w:t>
      </w:r>
    </w:p>
    <w:p w:rsidR="00E205B0" w:rsidRDefault="00E205B0" w:rsidP="00E205B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в) </w:t>
      </w:r>
      <w:proofErr w:type="spellStart"/>
      <w:r>
        <w:rPr>
          <w:rFonts w:ascii="Times New Roman" w:hAnsi="Times New Roman" w:cs="Times New Roman"/>
          <w:sz w:val="32"/>
          <w:szCs w:val="32"/>
        </w:rPr>
        <w:t>пара-бромтолуол</w:t>
      </w:r>
      <w:proofErr w:type="spellEnd"/>
      <w:r>
        <w:rPr>
          <w:rFonts w:ascii="Times New Roman" w:hAnsi="Times New Roman" w:cs="Times New Roman"/>
          <w:sz w:val="32"/>
          <w:szCs w:val="32"/>
        </w:rPr>
        <w:t>;</w:t>
      </w:r>
      <w:r>
        <w:rPr>
          <w:rFonts w:ascii="Times New Roman" w:hAnsi="Times New Roman" w:cs="Times New Roman"/>
          <w:sz w:val="32"/>
          <w:szCs w:val="32"/>
        </w:rPr>
        <w:tab/>
      </w:r>
      <w:r>
        <w:rPr>
          <w:rFonts w:ascii="Times New Roman" w:hAnsi="Times New Roman" w:cs="Times New Roman"/>
          <w:sz w:val="32"/>
          <w:szCs w:val="32"/>
        </w:rPr>
        <w:tab/>
        <w:t>г) 2,3,5-трибромтолуол.</w:t>
      </w:r>
    </w:p>
    <w:p w:rsidR="00E205B0" w:rsidRDefault="00E205B0" w:rsidP="00E205B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C0776" w:rsidRDefault="000C0776" w:rsidP="00E205B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0C0776" w:rsidRDefault="000C0776" w:rsidP="000C077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Литература</w:t>
      </w:r>
    </w:p>
    <w:p w:rsidR="000C0776" w:rsidRDefault="000C0776" w:rsidP="000C077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 Габриелян О.С. Химия. 10 класс: Настольная книга учителя/ О.С. Габриелян, И.Г. Остроумов. – М.: Дрофа, 2004.</w:t>
      </w:r>
    </w:p>
    <w:p w:rsidR="000C0776" w:rsidRDefault="000C0776" w:rsidP="000C077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Габриелян о.С. Химия. 10 класс. Базовый уровень: учебник для общеобразовательных учреждений/О.С. Габриелян. – 2-е изд., стереотип. – М.: Дрофа, 2006.</w:t>
      </w:r>
    </w:p>
    <w:p w:rsidR="000C0776" w:rsidRDefault="000C0776" w:rsidP="000C077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3. </w:t>
      </w:r>
      <w:proofErr w:type="spellStart"/>
      <w:r w:rsidR="009241C0">
        <w:rPr>
          <w:rFonts w:ascii="Times New Roman" w:hAnsi="Times New Roman" w:cs="Times New Roman"/>
          <w:sz w:val="32"/>
          <w:szCs w:val="32"/>
        </w:rPr>
        <w:t>Горковенко</w:t>
      </w:r>
      <w:proofErr w:type="spellEnd"/>
      <w:r w:rsidR="009241C0">
        <w:rPr>
          <w:rFonts w:ascii="Times New Roman" w:hAnsi="Times New Roman" w:cs="Times New Roman"/>
          <w:sz w:val="32"/>
          <w:szCs w:val="32"/>
        </w:rPr>
        <w:t xml:space="preserve"> М.Ю. Поурочные разработки по химии к учебным комплектам О.С. Габриеляна и др., Г.Е. Рудзитиса и др., Л.С. </w:t>
      </w:r>
      <w:proofErr w:type="spellStart"/>
      <w:r w:rsidR="009241C0">
        <w:rPr>
          <w:rFonts w:ascii="Times New Roman" w:hAnsi="Times New Roman" w:cs="Times New Roman"/>
          <w:sz w:val="32"/>
          <w:szCs w:val="32"/>
        </w:rPr>
        <w:t>Гузея</w:t>
      </w:r>
      <w:proofErr w:type="spellEnd"/>
      <w:r w:rsidR="009241C0">
        <w:rPr>
          <w:rFonts w:ascii="Times New Roman" w:hAnsi="Times New Roman" w:cs="Times New Roman"/>
          <w:sz w:val="32"/>
          <w:szCs w:val="32"/>
        </w:rPr>
        <w:t>, и др. 10 (11) класс. – М.: ВАКО, 2005.</w:t>
      </w:r>
    </w:p>
    <w:p w:rsidR="009241C0" w:rsidRDefault="009241C0" w:rsidP="000C0776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p w:rsidR="009241C0" w:rsidRDefault="009241C0" w:rsidP="009241C0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Интернет-ресурс</w:t>
      </w:r>
    </w:p>
    <w:p w:rsidR="009241C0" w:rsidRPr="009241C0" w:rsidRDefault="009241C0" w:rsidP="009241C0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1.</w:t>
      </w:r>
      <w:r>
        <w:rPr>
          <w:rFonts w:ascii="Times New Roman" w:hAnsi="Times New Roman" w:cs="Times New Roman"/>
          <w:sz w:val="32"/>
          <w:szCs w:val="32"/>
          <w:lang w:val="en-US"/>
        </w:rPr>
        <w:t>http</w:t>
      </w:r>
      <w:r w:rsidRPr="009241C0">
        <w:rPr>
          <w:rFonts w:ascii="Times New Roman" w:hAnsi="Times New Roman" w:cs="Times New Roman"/>
          <w:sz w:val="32"/>
          <w:szCs w:val="32"/>
        </w:rPr>
        <w:t>://</w:t>
      </w:r>
      <w:r>
        <w:rPr>
          <w:rFonts w:ascii="Times New Roman" w:hAnsi="Times New Roman" w:cs="Times New Roman"/>
          <w:sz w:val="32"/>
          <w:szCs w:val="32"/>
          <w:lang w:val="en-US"/>
        </w:rPr>
        <w:t>ru</w:t>
      </w:r>
      <w:r w:rsidRPr="009241C0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  <w:lang w:val="en-US"/>
        </w:rPr>
        <w:t>wikipedia</w:t>
      </w:r>
      <w:r w:rsidRPr="009241C0">
        <w:rPr>
          <w:rFonts w:ascii="Times New Roman" w:hAnsi="Times New Roman" w:cs="Times New Roman"/>
          <w:sz w:val="32"/>
          <w:szCs w:val="32"/>
        </w:rPr>
        <w:t>.</w:t>
      </w:r>
      <w:r>
        <w:rPr>
          <w:rFonts w:ascii="Times New Roman" w:hAnsi="Times New Roman" w:cs="Times New Roman"/>
          <w:sz w:val="32"/>
          <w:szCs w:val="32"/>
          <w:lang w:val="en-US"/>
        </w:rPr>
        <w:t>org</w:t>
      </w:r>
      <w:r w:rsidRPr="009241C0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  <w:lang w:val="en-US"/>
        </w:rPr>
        <w:t>wiki</w:t>
      </w:r>
      <w:r w:rsidRPr="009241C0">
        <w:rPr>
          <w:rFonts w:ascii="Times New Roman" w:hAnsi="Times New Roman" w:cs="Times New Roman"/>
          <w:sz w:val="32"/>
          <w:szCs w:val="32"/>
        </w:rPr>
        <w:t>/</w:t>
      </w:r>
      <w:r>
        <w:rPr>
          <w:rFonts w:ascii="Times New Roman" w:hAnsi="Times New Roman" w:cs="Times New Roman"/>
          <w:sz w:val="32"/>
          <w:szCs w:val="32"/>
        </w:rPr>
        <w:t>Категория:Химия</w:t>
      </w:r>
    </w:p>
    <w:sectPr w:rsidR="009241C0" w:rsidRPr="009241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428A2"/>
    <w:multiLevelType w:val="hybridMultilevel"/>
    <w:tmpl w:val="01AC90AA"/>
    <w:lvl w:ilvl="0" w:tplc="3C80741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C45A01"/>
    <w:rsid w:val="000C0776"/>
    <w:rsid w:val="002E795F"/>
    <w:rsid w:val="0035711A"/>
    <w:rsid w:val="009241C0"/>
    <w:rsid w:val="00C45A01"/>
    <w:rsid w:val="00CC2C69"/>
    <w:rsid w:val="00E205B0"/>
    <w:rsid w:val="00FF1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27"/>
        <o:r id="V:Rule6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45A01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E79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school-collection.ed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3C8969-BCB4-49C7-B7D6-27BC066156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 GAME 2008</dc:creator>
  <cp:keywords/>
  <dc:description/>
  <cp:lastModifiedBy>XP GAME 2008</cp:lastModifiedBy>
  <cp:revision>3</cp:revision>
  <dcterms:created xsi:type="dcterms:W3CDTF">2012-09-04T18:57:00Z</dcterms:created>
  <dcterms:modified xsi:type="dcterms:W3CDTF">2012-09-04T20:36:00Z</dcterms:modified>
</cp:coreProperties>
</file>